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2"/>
        <w:gridCol w:w="4693"/>
      </w:tblGrid>
      <w:tr w:rsidR="00EC7EC3" w:rsidRPr="00EC7EC3" w:rsidTr="00EC7EC3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27"/>
              </w:rPr>
              <w:t>Информация об операциях с целевыми средствами из бюджета</w:t>
            </w:r>
          </w:p>
        </w:tc>
      </w:tr>
      <w:tr w:rsidR="00EC7EC3" w:rsidRPr="00EC7EC3" w:rsidTr="00EC7EC3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3"/>
                <w:szCs w:val="23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23"/>
              </w:rPr>
              <w:t>(Изменение №2)</w:t>
            </w:r>
          </w:p>
        </w:tc>
      </w:tr>
      <w:tr w:rsidR="00EC7EC3" w:rsidRPr="00EC7EC3" w:rsidTr="00EC7EC3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i/>
                <w:iCs/>
                <w:color w:val="4A4A4A"/>
                <w:sz w:val="18"/>
                <w:szCs w:val="18"/>
              </w:rPr>
              <w:t>Дата документа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01.07.2019</w:t>
            </w:r>
          </w:p>
        </w:tc>
      </w:tr>
      <w:tr w:rsidR="00EC7EC3" w:rsidRPr="00EC7EC3" w:rsidTr="00EC7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i/>
                <w:iCs/>
                <w:color w:val="4A4A4A"/>
                <w:sz w:val="18"/>
                <w:szCs w:val="18"/>
              </w:rPr>
              <w:t>Финансовый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2019</w:t>
            </w:r>
          </w:p>
        </w:tc>
      </w:tr>
      <w:tr w:rsidR="00EC7EC3" w:rsidRPr="00EC7EC3" w:rsidTr="00EC7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i/>
                <w:iCs/>
                <w:color w:val="4A4A4A"/>
                <w:sz w:val="18"/>
                <w:szCs w:val="18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 6" БАВЛИНСКОГО МУНИЦИПАЛЬНОГО РАЙОНА РЕСПУБЛИКИ ТАТАРСТАН</w:t>
            </w:r>
          </w:p>
        </w:tc>
      </w:tr>
      <w:tr w:rsidR="00EC7EC3" w:rsidRPr="00EC7EC3" w:rsidTr="00EC7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i/>
                <w:iCs/>
                <w:color w:val="4A4A4A"/>
                <w:sz w:val="18"/>
                <w:szCs w:val="18"/>
              </w:rPr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1611004890</w:t>
            </w:r>
          </w:p>
        </w:tc>
      </w:tr>
      <w:tr w:rsidR="00EC7EC3" w:rsidRPr="00EC7EC3" w:rsidTr="00EC7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i/>
                <w:iCs/>
                <w:color w:val="4A4A4A"/>
                <w:sz w:val="18"/>
                <w:szCs w:val="18"/>
              </w:rPr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161101001</w:t>
            </w:r>
          </w:p>
        </w:tc>
      </w:tr>
      <w:tr w:rsidR="00EC7EC3" w:rsidRPr="00EC7EC3" w:rsidTr="00EC7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i/>
                <w:iCs/>
                <w:color w:val="4A4A4A"/>
                <w:sz w:val="18"/>
                <w:szCs w:val="18"/>
              </w:rPr>
              <w:t>Валюта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Рубль</w:t>
            </w:r>
          </w:p>
        </w:tc>
      </w:tr>
      <w:tr w:rsidR="00EC7EC3" w:rsidRPr="00EC7EC3" w:rsidTr="00EC7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i/>
                <w:iCs/>
                <w:color w:val="4A4A4A"/>
                <w:sz w:val="18"/>
                <w:szCs w:val="18"/>
              </w:rPr>
              <w:t>Сформировано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Учреждением - МУНИЦИПАЛЬНОЕ БЮДЖЕТНОЕ ОБЩЕОБРАЗОВАТЕЛЬНОЕ УЧРЕЖДЕНИЕ "СРЕДНЯЯ ОБЩЕОБРАЗОВАТЕЛЬНАЯ ШКОЛА № 6" БАВЛИНСКОГО МУНИЦИПАЛЬНОГО РАЙОНА РЕСПУБЛИКИ ТАТАРСТАН</w:t>
            </w:r>
            <w:r w:rsidRPr="00EC7EC3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ИНН 1611004890</w:t>
            </w:r>
            <w:r w:rsidRPr="00EC7EC3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КПП 161101001</w:t>
            </w:r>
          </w:p>
        </w:tc>
      </w:tr>
    </w:tbl>
    <w:p w:rsidR="00EC7EC3" w:rsidRPr="00EC7EC3" w:rsidRDefault="00EC7EC3" w:rsidP="00EC7EC3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7"/>
        <w:gridCol w:w="1924"/>
        <w:gridCol w:w="5857"/>
        <w:gridCol w:w="907"/>
      </w:tblGrid>
      <w:tr w:rsidR="00EC7EC3" w:rsidRPr="00EC7EC3" w:rsidTr="00EC7EC3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Сумма планируемых поступлений на осуществление бюджетных инвестиций,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0,00</w:t>
            </w:r>
          </w:p>
        </w:tc>
      </w:tr>
      <w:tr w:rsidR="00EC7EC3" w:rsidRPr="00EC7EC3" w:rsidTr="00EC7EC3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В объекты капитального строительства и приобретаемого недвижимого имущества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0,00</w:t>
            </w:r>
          </w:p>
        </w:tc>
      </w:tr>
      <w:tr w:rsidR="00EC7EC3" w:rsidRPr="00EC7EC3" w:rsidTr="00EC7EC3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Плановые поступления по объектам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0,00</w:t>
            </w:r>
          </w:p>
        </w:tc>
      </w:tr>
      <w:tr w:rsidR="00EC7EC3" w:rsidRPr="00EC7EC3" w:rsidTr="00EC7EC3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proofErr w:type="gramStart"/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 xml:space="preserve">Плановые поступления по объектам недвижимого </w:t>
            </w:r>
            <w:proofErr w:type="spellStart"/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имущеста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0,00</w:t>
            </w:r>
          </w:p>
        </w:tc>
      </w:tr>
      <w:tr w:rsidR="00EC7EC3" w:rsidRPr="00EC7EC3" w:rsidTr="00EC7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Код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Код КОСГУ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Наименование целевой субсидии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Сумма</w:t>
            </w:r>
          </w:p>
        </w:tc>
      </w:tr>
      <w:tr w:rsidR="00EC7EC3" w:rsidRPr="00EC7EC3" w:rsidTr="00EC7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Субсидии на иные цели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37 506,76</w:t>
            </w:r>
          </w:p>
        </w:tc>
      </w:tr>
      <w:tr w:rsidR="00EC7EC3" w:rsidRPr="00EC7EC3" w:rsidTr="00EC7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EC3" w:rsidRPr="00EC7EC3" w:rsidRDefault="00EC7EC3" w:rsidP="00EC7EC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EC7EC3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37 506,76</w:t>
            </w:r>
          </w:p>
        </w:tc>
      </w:tr>
    </w:tbl>
    <w:p w:rsidR="009375C4" w:rsidRDefault="009375C4"/>
    <w:sectPr w:rsidR="00937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7EC3"/>
    <w:rsid w:val="009375C4"/>
    <w:rsid w:val="00EC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7E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7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2020-12-26T08:59:00Z</dcterms:created>
  <dcterms:modified xsi:type="dcterms:W3CDTF">2020-12-26T08:59:00Z</dcterms:modified>
</cp:coreProperties>
</file>